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E3" w:rsidRDefault="00B57CE3" w:rsidP="00B57CE3">
      <w:pPr>
        <w:spacing w:after="0"/>
        <w:jc w:val="center"/>
      </w:pPr>
      <w:r>
        <w:rPr>
          <w:rFonts w:ascii="Arial" w:hAnsi="Arial" w:cs="Arial"/>
          <w:b/>
          <w:bCs/>
          <w:kern w:val="28"/>
          <w:sz w:val="32"/>
          <w:szCs w:val="32"/>
        </w:rPr>
        <w:t>26.02. 2024 г. №22</w:t>
      </w:r>
    </w:p>
    <w:p w:rsidR="00B57CE3" w:rsidRDefault="00B57CE3" w:rsidP="00B57CE3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B57CE3" w:rsidRDefault="00B57CE3" w:rsidP="00B57CE3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B57CE3" w:rsidRDefault="00B57CE3" w:rsidP="00B57CE3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БОХАНСКИЙ МУНИЦИПАЛЬННЫЙ РАЙОН</w:t>
      </w:r>
    </w:p>
    <w:p w:rsidR="00B57CE3" w:rsidRDefault="00B57CE3" w:rsidP="00B57CE3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B57CE3" w:rsidRDefault="00B57CE3" w:rsidP="00B57CE3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B57CE3" w:rsidRDefault="00B57CE3" w:rsidP="00B57C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57CE3" w:rsidRDefault="00B57CE3" w:rsidP="00B57C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57CE3" w:rsidRDefault="00B57CE3" w:rsidP="00B57C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57CE3" w:rsidRDefault="00B57CE3" w:rsidP="00B57CE3">
      <w:pPr>
        <w:spacing w:after="5" w:line="264" w:lineRule="auto"/>
        <w:ind w:left="10" w:hanging="1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ОТЧЕТ ГЛАВЫ МО «ХОХОРСК» О РЕЗУЛЬТАТАХ ДЕЯТЕЛЬНОСТИ АДМИНИСТРАЦИИ  И СОЦИАЛЬНО-ЭКОНОМИЧЕСКОМ РАЗВИТИИ МО «ХОХОРСК» </w:t>
      </w:r>
    </w:p>
    <w:p w:rsidR="00B57CE3" w:rsidRDefault="00B57CE3" w:rsidP="00B57CE3">
      <w:pPr>
        <w:spacing w:after="5" w:line="264" w:lineRule="auto"/>
        <w:ind w:left="10" w:hanging="1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ЗА 2023 ГОД.</w:t>
      </w:r>
    </w:p>
    <w:p w:rsidR="00B57CE3" w:rsidRDefault="00B57CE3" w:rsidP="00B57CE3">
      <w:pPr>
        <w:spacing w:after="5" w:line="264" w:lineRule="auto"/>
        <w:ind w:left="10" w:hanging="1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B57CE3" w:rsidRDefault="00B57CE3" w:rsidP="00B57CE3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№ 131-ФЗ от 06.2003 г. «Об общих принципах организации местного самоуправления в Российской Федерации» и Уставом муниципального образования «Хохорск»,  Дума муниципального образования «Хохорск»</w:t>
      </w:r>
    </w:p>
    <w:p w:rsidR="00B57CE3" w:rsidRDefault="00B57CE3" w:rsidP="00B57CE3">
      <w:pPr>
        <w:ind w:firstLine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РЕШИЛА:</w:t>
      </w:r>
    </w:p>
    <w:p w:rsidR="00B57CE3" w:rsidRDefault="00B57CE3" w:rsidP="00B57CE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отчет Главы МО «Хохорск» о результатах деятельности  администрации и социально-экономическом развитии Поселения за 2023 год согласно приложению.</w:t>
      </w:r>
    </w:p>
    <w:p w:rsidR="00B57CE3" w:rsidRDefault="00B57CE3" w:rsidP="00B57CE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Деятельность главы администрации и  деятельность местной администрации муниципального образования «Хохорск» в 2023 году признать удовлетворительной.</w:t>
      </w:r>
    </w:p>
    <w:p w:rsidR="00B57CE3" w:rsidRDefault="00B57CE3" w:rsidP="00B57CE3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Думы опубликовать в печатном средстве массовой информации «Вестник МО «Хохорск» и разместить на официальном сайте в информационно-телекоммуникационной сети «Интернет».</w:t>
      </w:r>
    </w:p>
    <w:p w:rsidR="00B57CE3" w:rsidRDefault="00B57CE3" w:rsidP="00B57CE3">
      <w:pPr>
        <w:tabs>
          <w:tab w:val="left" w:pos="3930"/>
        </w:tabs>
        <w:jc w:val="both"/>
        <w:rPr>
          <w:rFonts w:ascii="Arial" w:hAnsi="Arial" w:cs="Arial"/>
          <w:sz w:val="24"/>
          <w:szCs w:val="24"/>
        </w:rPr>
      </w:pPr>
    </w:p>
    <w:p w:rsidR="00B57CE3" w:rsidRDefault="00B57CE3" w:rsidP="00B57CE3">
      <w:pPr>
        <w:widowControl w:val="0"/>
        <w:tabs>
          <w:tab w:val="left" w:pos="763"/>
          <w:tab w:val="left" w:pos="14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Председатель Думы </w:t>
      </w:r>
    </w:p>
    <w:p w:rsidR="00B57CE3" w:rsidRDefault="00B57CE3" w:rsidP="00B57CE3">
      <w:pPr>
        <w:tabs>
          <w:tab w:val="left" w:pos="709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«Хохорск»</w:t>
      </w:r>
    </w:p>
    <w:p w:rsidR="00B57CE3" w:rsidRDefault="00B57CE3" w:rsidP="00B57CE3">
      <w:pPr>
        <w:tabs>
          <w:tab w:val="left" w:pos="7095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В.А.Барлуков</w:t>
      </w:r>
      <w:proofErr w:type="spellEnd"/>
    </w:p>
    <w:p w:rsidR="00B57CE3" w:rsidRDefault="00B57CE3" w:rsidP="00B57CE3">
      <w:pPr>
        <w:spacing w:after="0"/>
        <w:jc w:val="right"/>
        <w:rPr>
          <w:rFonts w:ascii="Courier New" w:hAnsi="Courier New" w:cs="Courier New"/>
          <w:b/>
          <w:bCs/>
          <w:kern w:val="28"/>
        </w:rPr>
      </w:pPr>
    </w:p>
    <w:p w:rsidR="00B57CE3" w:rsidRDefault="00B57CE3" w:rsidP="00B57CE3">
      <w:pPr>
        <w:spacing w:after="0"/>
        <w:jc w:val="right"/>
        <w:rPr>
          <w:rFonts w:ascii="Courier New" w:hAnsi="Courier New" w:cs="Courier New"/>
          <w:b/>
          <w:bCs/>
          <w:kern w:val="28"/>
        </w:rPr>
      </w:pPr>
    </w:p>
    <w:p w:rsidR="00B57CE3" w:rsidRDefault="00B57CE3" w:rsidP="00B57CE3">
      <w:pPr>
        <w:spacing w:after="0"/>
        <w:jc w:val="right"/>
        <w:rPr>
          <w:rFonts w:ascii="Courier New" w:hAnsi="Courier New" w:cs="Courier New"/>
          <w:b/>
          <w:bCs/>
          <w:kern w:val="28"/>
        </w:rPr>
      </w:pPr>
      <w:r>
        <w:rPr>
          <w:rFonts w:ascii="Courier New" w:hAnsi="Courier New" w:cs="Courier New"/>
          <w:b/>
          <w:bCs/>
          <w:kern w:val="28"/>
        </w:rPr>
        <w:t xml:space="preserve">Приложение к Решению Думы </w:t>
      </w:r>
    </w:p>
    <w:p w:rsidR="00B57CE3" w:rsidRDefault="00B57CE3" w:rsidP="00B57CE3">
      <w:pPr>
        <w:spacing w:after="0"/>
        <w:jc w:val="right"/>
        <w:rPr>
          <w:rFonts w:ascii="Courier New" w:hAnsi="Courier New" w:cs="Courier New"/>
          <w:b/>
          <w:bCs/>
          <w:kern w:val="28"/>
        </w:rPr>
      </w:pPr>
      <w:r>
        <w:rPr>
          <w:rFonts w:ascii="Courier New" w:hAnsi="Courier New" w:cs="Courier New"/>
          <w:b/>
          <w:bCs/>
          <w:kern w:val="28"/>
        </w:rPr>
        <w:t>№ 22 от 26.02.2024 г.</w:t>
      </w:r>
    </w:p>
    <w:p w:rsidR="00B57CE3" w:rsidRDefault="00B57CE3" w:rsidP="00B57CE3">
      <w:pPr>
        <w:spacing w:after="0"/>
        <w:rPr>
          <w:rFonts w:ascii="Courier New" w:hAnsi="Courier New" w:cs="Courier New"/>
          <w:b/>
          <w:bCs/>
          <w:kern w:val="28"/>
        </w:rPr>
      </w:pPr>
    </w:p>
    <w:p w:rsidR="00B57CE3" w:rsidRDefault="00B57CE3" w:rsidP="00B57CE3">
      <w:pPr>
        <w:spacing w:after="0"/>
        <w:rPr>
          <w:rFonts w:ascii="Arial" w:hAnsi="Arial" w:cs="Arial"/>
          <w:sz w:val="24"/>
          <w:szCs w:val="24"/>
        </w:rPr>
      </w:pPr>
    </w:p>
    <w:p w:rsidR="00B57CE3" w:rsidRDefault="00B57CE3" w:rsidP="00B57CE3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Уважаемые депутаты и жители муниципального образования «Хохорск»!</w:t>
      </w:r>
    </w:p>
    <w:p w:rsidR="00B57CE3" w:rsidRDefault="00B57CE3" w:rsidP="00B57C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Вашему вниманию представляется отчет об административно-хозяйственной  деятельности администрации муниципального образования «Хохорск» и социально-экономическом развитии Поселения за 2023 год.</w:t>
      </w:r>
    </w:p>
    <w:p w:rsidR="00B57CE3" w:rsidRDefault="00B57CE3" w:rsidP="00B57CE3">
      <w:pPr>
        <w:spacing w:after="0"/>
        <w:ind w:left="142" w:firstLine="142"/>
        <w:jc w:val="center"/>
        <w:rPr>
          <w:rFonts w:ascii="Arial" w:hAnsi="Arial" w:cs="Arial"/>
          <w:sz w:val="24"/>
          <w:szCs w:val="24"/>
        </w:rPr>
      </w:pPr>
    </w:p>
    <w:p w:rsidR="00B57CE3" w:rsidRDefault="00B57CE3" w:rsidP="00B57CE3">
      <w:pPr>
        <w:spacing w:after="0"/>
        <w:ind w:left="142"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Численность населения в разрезе населенных пунктов МО «Хохорск»  на 01.01.2024 г.</w:t>
      </w:r>
    </w:p>
    <w:tbl>
      <w:tblPr>
        <w:tblpPr w:leftFromText="180" w:rightFromText="180" w:bottomFromText="200" w:vertAnchor="text" w:horzAnchor="page" w:tblpX="1027" w:tblpY="487"/>
        <w:tblW w:w="56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751"/>
        <w:gridCol w:w="1337"/>
        <w:gridCol w:w="1136"/>
        <w:gridCol w:w="1320"/>
        <w:gridCol w:w="1201"/>
        <w:gridCol w:w="1751"/>
      </w:tblGrid>
      <w:tr w:rsidR="00B57CE3" w:rsidTr="00D07BB5"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 01.01. 2023 год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Родилось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Умерло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Прибыло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Выбыло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 01.01. 2024 год</w:t>
            </w:r>
          </w:p>
        </w:tc>
      </w:tr>
      <w:tr w:rsidR="00B57CE3" w:rsidTr="00D07BB5"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Нововоскресенка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B57CE3" w:rsidTr="00D07BB5"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Русиновка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B57CE3" w:rsidTr="00D07BB5"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Ижилха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B57CE3" w:rsidTr="00D07BB5"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Хохорск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B57CE3" w:rsidTr="00D07BB5"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Харатирген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B57CE3" w:rsidTr="00D07BB5"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Шунта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B57CE3" w:rsidTr="00D07BB5"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Херетин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B57CE3" w:rsidTr="00D07BB5"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E3" w:rsidRDefault="00B57CE3" w:rsidP="00D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2557</w:t>
            </w:r>
          </w:p>
        </w:tc>
      </w:tr>
    </w:tbl>
    <w:p w:rsidR="00B57CE3" w:rsidRDefault="00B57CE3" w:rsidP="00B57C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CE3" w:rsidRDefault="00B57CE3" w:rsidP="00B57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администрации проводиться во взаимодействии со всеми структурами нашего МО и района. Это школы, детский сад, предприниматели,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депутаты, Совет ветеранов,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социальная защита, полиция, ФСИН.</w:t>
      </w:r>
    </w:p>
    <w:p w:rsidR="00B57CE3" w:rsidRDefault="00B57CE3" w:rsidP="00B57CE3">
      <w:pPr>
        <w:pStyle w:val="a3"/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со школой – это санитарная очистка, уборка мусора, помощь в расчистке подъездных путей, помощи в проведении Новогодней  елки и многие другие мероприятия, совместная работа по побелке букв на горе к празднику 9 мая.</w:t>
      </w:r>
    </w:p>
    <w:p w:rsidR="00B57CE3" w:rsidRDefault="00B57CE3" w:rsidP="00B57CE3">
      <w:pPr>
        <w:pStyle w:val="a3"/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– помощь и содействие в работе.</w:t>
      </w:r>
    </w:p>
    <w:p w:rsidR="00B57CE3" w:rsidRDefault="00B57CE3" w:rsidP="00B57CE3">
      <w:pPr>
        <w:pStyle w:val="a3"/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ФАПы</w:t>
      </w:r>
      <w:proofErr w:type="spellEnd"/>
      <w:r>
        <w:rPr>
          <w:sz w:val="28"/>
          <w:szCs w:val="28"/>
        </w:rPr>
        <w:t xml:space="preserve"> – осуществляется постоянный подвоз воды, совместная работа с населением.</w:t>
      </w:r>
    </w:p>
    <w:p w:rsidR="00B57CE3" w:rsidRDefault="00B57CE3" w:rsidP="00B57CE3">
      <w:pPr>
        <w:pStyle w:val="a3"/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Предприниматели – работаем вместе над решением многих вопросов, проводим совместно с ними различные мероприятия</w:t>
      </w:r>
    </w:p>
    <w:p w:rsidR="00B57CE3" w:rsidRDefault="00B57CE3" w:rsidP="00B57CE3">
      <w:pPr>
        <w:pStyle w:val="a3"/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ТОСы</w:t>
      </w:r>
      <w:proofErr w:type="spellEnd"/>
      <w:r>
        <w:rPr>
          <w:sz w:val="28"/>
          <w:szCs w:val="28"/>
        </w:rPr>
        <w:t xml:space="preserve"> – работа над инициативными </w:t>
      </w:r>
      <w:proofErr w:type="gramStart"/>
      <w:r>
        <w:rPr>
          <w:sz w:val="28"/>
          <w:szCs w:val="28"/>
        </w:rPr>
        <w:t>проектами</w:t>
      </w:r>
      <w:proofErr w:type="gramEnd"/>
      <w:r>
        <w:rPr>
          <w:sz w:val="28"/>
          <w:szCs w:val="28"/>
        </w:rPr>
        <w:t xml:space="preserve">: которые воплощаются в жизнь. </w:t>
      </w:r>
    </w:p>
    <w:p w:rsidR="00B57CE3" w:rsidRDefault="00B57CE3" w:rsidP="00B57CE3">
      <w:pPr>
        <w:pStyle w:val="a3"/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Депутаты – совместная работа по вопросам решения тех или иных проблем, проводятся заседания Думы над принятиями различных поправок и дополнений на основании Федеральных, региональных законов.</w:t>
      </w:r>
    </w:p>
    <w:p w:rsidR="00B57CE3" w:rsidRDefault="00B57CE3" w:rsidP="00B57CE3">
      <w:pPr>
        <w:pStyle w:val="a3"/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защита  - помощь населению в оформлении различных мер поддержки, оформлении социальных контрактов.</w:t>
      </w:r>
    </w:p>
    <w:p w:rsidR="00B57CE3" w:rsidRDefault="00B57CE3" w:rsidP="00B57CE3">
      <w:pPr>
        <w:pStyle w:val="a3"/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ФСИН – взаимодействие в работе с правонарушителями, обеспечение работой в общественно полезных мероприятиях.</w:t>
      </w:r>
    </w:p>
    <w:p w:rsidR="00B57CE3" w:rsidRDefault="00B57CE3" w:rsidP="00B57CE3">
      <w:pPr>
        <w:pStyle w:val="a3"/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Полиция – совместные выезды с участковым, ПДН в работе с неблагополучными семьями.</w:t>
      </w:r>
    </w:p>
    <w:p w:rsidR="00B57CE3" w:rsidRDefault="00B57CE3" w:rsidP="00B57CE3">
      <w:pPr>
        <w:pStyle w:val="a3"/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Население – люди приходят с различными вопросами и предложениями, жалобами. Каждый вопрос рассматривается и решается.</w:t>
      </w:r>
    </w:p>
    <w:p w:rsidR="00B57CE3" w:rsidRDefault="00B57CE3" w:rsidP="00B57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односельчанам за совместную работу – по санитарной очистке территорий, за активное участие в самодеятельности художественных коллективов, за активную поддержку наших бойцов на линии боевого соприкосновения. За весь период население нашего муниципального образования собрало 365800 рублей,  а также гуманитарную помощь в виде продуктов, теплых вещей, лекарств и медикаментов. Все семьи участников СВО (12 семей) в 2023 году, были  обеспечены дровами в количестве 10 кубов каждая.</w:t>
      </w:r>
    </w:p>
    <w:p w:rsidR="00B57CE3" w:rsidRDefault="00B57CE3" w:rsidP="00B57CE3">
      <w:pPr>
        <w:pStyle w:val="a3"/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Совет ветеранов МО «Хохорск». Работа с юбилярами – поздравление и вручение подарков. Было  17  выездов.</w:t>
      </w:r>
    </w:p>
    <w:p w:rsidR="00B57CE3" w:rsidRDefault="00B57CE3" w:rsidP="00B57C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вашему вниманию использование средств дорожного фонда, совместно с депутатами решаем, где использовать данные средства.</w:t>
      </w:r>
    </w:p>
    <w:p w:rsidR="00B57CE3" w:rsidRDefault="00B57CE3" w:rsidP="00B57C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было проведено много работы в отсыпке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по МО.</w:t>
      </w:r>
    </w:p>
    <w:p w:rsidR="00B57CE3" w:rsidRDefault="00B57CE3" w:rsidP="00B57C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Херетин – Установлен остановочный павильон для жителей. Провели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подсыпку отсевом в количестве 60 тонн для детской площадки. По народным инициативам закуплено и установлено детское оборудование для игровой зоны: качели, скамейка и другое.</w:t>
      </w:r>
    </w:p>
    <w:p w:rsidR="00B57CE3" w:rsidRDefault="00B57CE3" w:rsidP="00B57C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Шунта – Произведен ямочный ремонт дороги, вручную. Засыпано 2 машины по 30 тонн каждая. Затем было произведено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центральной улице. На водонапорной башне произвели замену глубинного насоса стоимостью 63000 рублей.</w:t>
      </w:r>
    </w:p>
    <w:p w:rsidR="00B57CE3" w:rsidRDefault="00B57CE3" w:rsidP="00B57C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Харатирген – Отсыпка дороги по улице Ленина, от моста до трассы с установкой водопропускного кольца протяженностью 300 метров. Произведена отсыпка грунта в количестве 3 машины общей массой 80 тонн, для поднятия береговой линии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прохода воды в весеннее время и подтопления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Соловьева С.Д.  Подсыпан съезд, выезд улицы Ленина с трассы у дома Никифоровой  по просьбам жителей данной улицы. В рамках социального партнёрства с дорожной службой.</w:t>
      </w:r>
    </w:p>
    <w:p w:rsidR="00B57CE3" w:rsidRDefault="00B57CE3" w:rsidP="00B57C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Ижилха – Грейдировали улицу Гагарина, ликвидация стихийной свалки за деревней в пади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перед кладбищем.</w:t>
      </w:r>
    </w:p>
    <w:p w:rsidR="00B57CE3" w:rsidRDefault="00B57CE3" w:rsidP="00B57C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Хохорск отсыпка дорожного полотна по улице Гагарина 800 метров, по улице Подгорная ямочный ремонт. Установлена водопропускная  труба к подъезду на  территорию кладбища с. Хохорск. Установлен остановочный павильон, район старого гаража ул. Ленина.</w:t>
      </w:r>
    </w:p>
    <w:p w:rsidR="00B57CE3" w:rsidRDefault="00B57CE3" w:rsidP="00B57C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Нововоскресенка отсыпка и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улицы Трактовая.</w:t>
      </w:r>
    </w:p>
    <w:p w:rsidR="00B57CE3" w:rsidRDefault="00B57CE3" w:rsidP="00B57C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населенным пунктам  МО заменено 50 ламп ночного освещения и установлены 23 дополнительных светильников.</w:t>
      </w:r>
    </w:p>
    <w:p w:rsidR="00B57CE3" w:rsidRDefault="00B57CE3" w:rsidP="00B57C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ремонт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на сумму 280 000 рублей, ремонт потолка, стен, покраска полов в зале, сделано отопление зала. </w:t>
      </w:r>
    </w:p>
    <w:p w:rsidR="00B57CE3" w:rsidRDefault="00B57CE3" w:rsidP="00B57C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Вошли в программу инициативных проектов по ремонту СКЦ на сумму 2 200 000 рублей на 2024 год. Участие населения в данном проекте 200 000 рублей. Также проект  «Национальный костюм» дома культуры на сумму 500 000 рублей, от населения 50 000 рублей. В этом году будет произведена реализация данного проекта.</w:t>
      </w:r>
    </w:p>
    <w:p w:rsidR="00B57CE3" w:rsidRDefault="00B57CE3" w:rsidP="00B57C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Приобрели резервный источник питания, закуплены электрогенераторы 586000. </w:t>
      </w:r>
    </w:p>
    <w:p w:rsidR="00B57CE3" w:rsidRDefault="00B57CE3" w:rsidP="00B57C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Провели ремонт СКЦ борцовского зала, проведена и установлена электропроводка. Было закуплено по   Инициативным проектам спортивное оборудование (тренажёры, гири, пояса), также установлены шкафы в раздевалку и стол в тренерскую комнату, стулья. Маты, ковер.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населением 75000 руб. 425000 из областного бюджета.</w:t>
      </w:r>
    </w:p>
    <w:p w:rsidR="00B57CE3" w:rsidRDefault="00B57CE3" w:rsidP="00B57C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весной, летом проводиться санитарная очистка территории совместно с населением с каждого населенного пункта.</w:t>
      </w:r>
    </w:p>
    <w:p w:rsidR="00B57CE3" w:rsidRDefault="00B57CE3" w:rsidP="00B57C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различные мероприятия, концерты по разным праздникам с участием работников культуры, народных фольклорных коллективов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Ургы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вокальные группы «Россиянка»,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кружева» и детские группы.</w:t>
      </w:r>
    </w:p>
    <w:p w:rsidR="00B57CE3" w:rsidRDefault="00B57CE3" w:rsidP="00B57C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Дружная, спортивная, многочисленная  команда муниципального образования «Хохорск» на районном КСП «Сур-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2023» заняла 2 почетное место.</w:t>
      </w:r>
    </w:p>
    <w:p w:rsidR="00B57CE3" w:rsidRDefault="00B57CE3" w:rsidP="00B57C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Провели турнир памяти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стрельбе из лука, 2-е место в рождественском турнире по мини футболу, 1 место в первомайском турнире по мини футболу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охорск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7CE3" w:rsidRDefault="00B57CE3" w:rsidP="00B57C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турнир памяти чемпиона зоны Сибири и Дальнего востока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Р.П.Хулугарова</w:t>
      </w:r>
      <w:proofErr w:type="spellEnd"/>
    </w:p>
    <w:p w:rsidR="00B57CE3" w:rsidRDefault="00B57CE3" w:rsidP="00B57C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населения в инициативных проектах составило 325000 руб. и 365000 руб. помощь СВО.</w:t>
      </w:r>
    </w:p>
    <w:p w:rsidR="00B57CE3" w:rsidRDefault="00B57CE3" w:rsidP="00B57C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7CE3" w:rsidRDefault="00B57CE3" w:rsidP="00B57C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на 2024 год.</w:t>
      </w:r>
    </w:p>
    <w:p w:rsidR="00B57CE3" w:rsidRDefault="00B57CE3" w:rsidP="00B57CE3">
      <w:pPr>
        <w:pStyle w:val="a3"/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инициативных проектов;</w:t>
      </w:r>
    </w:p>
    <w:p w:rsidR="00B57CE3" w:rsidRDefault="00B57CE3" w:rsidP="00B57CE3">
      <w:pPr>
        <w:pStyle w:val="a3"/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дорожным Фондом, отсыпка дорог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усиновка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ул.Кирова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д.Ижилха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ул.Набережная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д.Шунта</w:t>
      </w:r>
      <w:proofErr w:type="spellEnd"/>
      <w:r>
        <w:rPr>
          <w:sz w:val="28"/>
          <w:szCs w:val="28"/>
        </w:rPr>
        <w:t xml:space="preserve">  ул. </w:t>
      </w:r>
      <w:proofErr w:type="spellStart"/>
      <w:r>
        <w:rPr>
          <w:sz w:val="28"/>
          <w:szCs w:val="28"/>
        </w:rPr>
        <w:t>Тороева</w:t>
      </w:r>
      <w:proofErr w:type="spellEnd"/>
      <w:r>
        <w:rPr>
          <w:sz w:val="28"/>
          <w:szCs w:val="28"/>
        </w:rPr>
        <w:t>;</w:t>
      </w:r>
    </w:p>
    <w:p w:rsidR="00B57CE3" w:rsidRDefault="00B57CE3" w:rsidP="00B57CE3">
      <w:pPr>
        <w:pStyle w:val="a3"/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Замена фонарей уличного освещения;</w:t>
      </w:r>
    </w:p>
    <w:p w:rsidR="00B57CE3" w:rsidRDefault="00B57CE3" w:rsidP="00B57CE3">
      <w:pPr>
        <w:pStyle w:val="a3"/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Дальнейшая работа по ликвидации свалки с. Хохорск;</w:t>
      </w:r>
    </w:p>
    <w:p w:rsidR="00B57CE3" w:rsidRDefault="00B57CE3" w:rsidP="00B57CE3">
      <w:pPr>
        <w:pStyle w:val="a3"/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Вхождение в областные, региональные программы;</w:t>
      </w:r>
    </w:p>
    <w:p w:rsidR="00B57CE3" w:rsidRDefault="00B57CE3" w:rsidP="00B57CE3">
      <w:pPr>
        <w:pStyle w:val="a3"/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с ТОС, разработка инициативных проектов.</w:t>
      </w:r>
    </w:p>
    <w:p w:rsidR="00AA6265" w:rsidRDefault="00AA6265">
      <w:bookmarkStart w:id="0" w:name="_GoBack"/>
      <w:bookmarkEnd w:id="0"/>
    </w:p>
    <w:sectPr w:rsidR="00AA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2FC"/>
    <w:multiLevelType w:val="hybridMultilevel"/>
    <w:tmpl w:val="AE48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6535F"/>
    <w:multiLevelType w:val="hybridMultilevel"/>
    <w:tmpl w:val="A856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E3"/>
    <w:rsid w:val="00AA6265"/>
    <w:rsid w:val="00B5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C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C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1</cp:revision>
  <dcterms:created xsi:type="dcterms:W3CDTF">2024-03-19T01:10:00Z</dcterms:created>
  <dcterms:modified xsi:type="dcterms:W3CDTF">2024-03-19T01:10:00Z</dcterms:modified>
</cp:coreProperties>
</file>